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70F6" w:rsidRDefault="007170F6" w:rsidP="007170F6">
      <w:pPr>
        <w:rPr>
          <w:rFonts w:ascii="仿宋_GB2312" w:eastAsia="仿宋_GB2312" w:hAnsi="华文中宋" w:hint="eastAsia"/>
          <w:sz w:val="32"/>
          <w:szCs w:val="32"/>
        </w:rPr>
      </w:pPr>
      <w:r w:rsidRPr="007C20DC">
        <w:rPr>
          <w:rFonts w:ascii="仿宋_GB2312" w:eastAsia="仿宋_GB2312" w:hAnsi="华文中宋" w:hint="eastAsia"/>
          <w:sz w:val="32"/>
          <w:szCs w:val="32"/>
        </w:rPr>
        <w:t>附件2：</w:t>
      </w:r>
    </w:p>
    <w:p w:rsidR="007170F6" w:rsidRDefault="007170F6" w:rsidP="007170F6">
      <w:pPr>
        <w:snapToGrid w:val="0"/>
        <w:jc w:val="center"/>
        <w:rPr>
          <w:rFonts w:ascii="宋体" w:hAnsi="宋体" w:hint="eastAsia"/>
          <w:b/>
          <w:sz w:val="44"/>
          <w:szCs w:val="44"/>
        </w:rPr>
      </w:pPr>
    </w:p>
    <w:p w:rsidR="007170F6" w:rsidRPr="00D6410A" w:rsidRDefault="007170F6" w:rsidP="007170F6">
      <w:pPr>
        <w:snapToGrid w:val="0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D6410A">
        <w:rPr>
          <w:rFonts w:ascii="方正小标宋简体" w:eastAsia="方正小标宋简体" w:hAnsi="宋体" w:hint="eastAsia"/>
          <w:sz w:val="44"/>
          <w:szCs w:val="44"/>
        </w:rPr>
        <w:t>第七批济南市青年学术技术带头人选拔条件</w:t>
      </w:r>
    </w:p>
    <w:p w:rsidR="007170F6" w:rsidRDefault="007170F6" w:rsidP="007170F6">
      <w:pPr>
        <w:ind w:firstLineChars="200" w:firstLine="631"/>
        <w:rPr>
          <w:rFonts w:ascii="仿宋_GB2312" w:eastAsia="仿宋_GB2312" w:hint="eastAsia"/>
          <w:sz w:val="32"/>
          <w:szCs w:val="32"/>
        </w:rPr>
      </w:pPr>
    </w:p>
    <w:p w:rsidR="007170F6" w:rsidRPr="00237DF2" w:rsidRDefault="007170F6" w:rsidP="007170F6">
      <w:pPr>
        <w:ind w:firstLineChars="200" w:firstLine="631"/>
        <w:rPr>
          <w:rFonts w:ascii="仿宋_GB2312" w:eastAsia="仿宋_GB2312" w:hint="eastAsia"/>
          <w:color w:val="00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热爱祖国，拥护中国共产党的领导，遵纪守法，具有良好的思想品质和职业道德，锐意创新、创业、创优，年龄不超过40周岁（1978年1月1日后出生），具有中级及以上专业技术职务任职</w:t>
      </w:r>
      <w:r w:rsidRPr="00237DF2">
        <w:rPr>
          <w:rFonts w:ascii="仿宋_GB2312" w:eastAsia="仿宋_GB2312" w:hint="eastAsia"/>
          <w:color w:val="000000"/>
          <w:sz w:val="32"/>
          <w:szCs w:val="32"/>
        </w:rPr>
        <w:t>资格或硕士</w:t>
      </w:r>
      <w:r>
        <w:rPr>
          <w:rFonts w:ascii="仿宋_GB2312" w:eastAsia="仿宋_GB2312" w:hint="eastAsia"/>
          <w:color w:val="000000"/>
          <w:sz w:val="32"/>
          <w:szCs w:val="32"/>
        </w:rPr>
        <w:t>及</w:t>
      </w:r>
      <w:r w:rsidRPr="00237DF2">
        <w:rPr>
          <w:rFonts w:ascii="仿宋_GB2312" w:eastAsia="仿宋_GB2312" w:hint="eastAsia"/>
          <w:color w:val="000000"/>
          <w:sz w:val="32"/>
          <w:szCs w:val="32"/>
        </w:rPr>
        <w:t>以上学位</w:t>
      </w:r>
      <w:r>
        <w:rPr>
          <w:rFonts w:ascii="仿宋_GB2312" w:eastAsia="仿宋_GB2312" w:hint="eastAsia"/>
          <w:color w:val="000000"/>
          <w:sz w:val="32"/>
          <w:szCs w:val="32"/>
        </w:rPr>
        <w:t>，近三年</w:t>
      </w:r>
      <w:r w:rsidRPr="00237DF2">
        <w:rPr>
          <w:rFonts w:ascii="仿宋_GB2312" w:eastAsia="仿宋_GB2312" w:hint="eastAsia"/>
          <w:color w:val="000000"/>
          <w:sz w:val="32"/>
          <w:szCs w:val="32"/>
        </w:rPr>
        <w:t>取得下列成绩之一</w:t>
      </w:r>
      <w:r>
        <w:rPr>
          <w:rFonts w:ascii="仿宋_GB2312" w:eastAsia="仿宋_GB2312" w:hint="eastAsia"/>
          <w:color w:val="000000"/>
          <w:sz w:val="32"/>
          <w:szCs w:val="32"/>
        </w:rPr>
        <w:t>的</w:t>
      </w:r>
      <w:r w:rsidRPr="00237DF2">
        <w:rPr>
          <w:rFonts w:ascii="仿宋_GB2312" w:eastAsia="仿宋_GB2312" w:hint="eastAsia"/>
          <w:color w:val="000000"/>
          <w:sz w:val="32"/>
          <w:szCs w:val="32"/>
        </w:rPr>
        <w:t>：</w:t>
      </w:r>
    </w:p>
    <w:p w:rsidR="007170F6" w:rsidRPr="00237DF2" w:rsidRDefault="007170F6" w:rsidP="007170F6">
      <w:pPr>
        <w:ind w:firstLineChars="200" w:firstLine="631"/>
        <w:rPr>
          <w:rFonts w:ascii="仿宋_GB2312" w:eastAsia="仿宋_GB2312" w:hint="eastAsia"/>
          <w:color w:val="000000"/>
          <w:sz w:val="32"/>
          <w:szCs w:val="32"/>
        </w:rPr>
      </w:pPr>
      <w:r w:rsidRPr="00237DF2">
        <w:rPr>
          <w:rFonts w:ascii="仿宋_GB2312" w:eastAsia="仿宋_GB2312" w:hint="eastAsia"/>
          <w:color w:val="000000"/>
          <w:sz w:val="32"/>
          <w:szCs w:val="32"/>
        </w:rPr>
        <w:t>1、获国家自然科学奖、技术发明奖、科技进步奖的人员。</w:t>
      </w:r>
    </w:p>
    <w:p w:rsidR="007170F6" w:rsidRPr="00237DF2" w:rsidRDefault="007170F6" w:rsidP="007170F6">
      <w:pPr>
        <w:ind w:firstLineChars="200" w:firstLine="631"/>
        <w:rPr>
          <w:rFonts w:ascii="仿宋_GB2312" w:eastAsia="仿宋_GB2312" w:hint="eastAsia"/>
          <w:color w:val="000000"/>
          <w:sz w:val="32"/>
          <w:szCs w:val="32"/>
        </w:rPr>
      </w:pPr>
      <w:r w:rsidRPr="00237DF2">
        <w:rPr>
          <w:rFonts w:ascii="仿宋_GB2312" w:eastAsia="仿宋_GB2312" w:hint="eastAsia"/>
          <w:color w:val="000000"/>
          <w:sz w:val="32"/>
          <w:szCs w:val="32"/>
        </w:rPr>
        <w:t>2、获省自然科学奖、技术发明奖、科技进步奖一等奖的前四位人员、二等奖的前三位人员、三等奖的前二位人员。</w:t>
      </w:r>
    </w:p>
    <w:p w:rsidR="007170F6" w:rsidRPr="00237DF2" w:rsidRDefault="007170F6" w:rsidP="007170F6">
      <w:pPr>
        <w:ind w:firstLineChars="200" w:firstLine="631"/>
        <w:rPr>
          <w:rFonts w:ascii="仿宋_GB2312" w:eastAsia="仿宋_GB2312" w:hint="eastAsia"/>
          <w:color w:val="000000"/>
          <w:sz w:val="32"/>
          <w:szCs w:val="32"/>
        </w:rPr>
      </w:pPr>
      <w:r w:rsidRPr="00237DF2">
        <w:rPr>
          <w:rFonts w:ascii="仿宋_GB2312" w:eastAsia="仿宋_GB2312" w:hint="eastAsia"/>
          <w:color w:val="000000"/>
          <w:sz w:val="32"/>
          <w:szCs w:val="32"/>
        </w:rPr>
        <w:t>3、获市科学技术一等奖的前二位人员、二等奖的首位人员、两项三等奖的首位人员。</w:t>
      </w:r>
    </w:p>
    <w:p w:rsidR="007170F6" w:rsidRPr="00237DF2" w:rsidRDefault="007170F6" w:rsidP="007170F6">
      <w:pPr>
        <w:ind w:firstLineChars="200" w:firstLine="631"/>
        <w:rPr>
          <w:rFonts w:ascii="仿宋_GB2312" w:eastAsia="仿宋_GB2312" w:hint="eastAsia"/>
          <w:color w:val="000000"/>
          <w:sz w:val="32"/>
          <w:szCs w:val="32"/>
        </w:rPr>
      </w:pPr>
      <w:r w:rsidRPr="00237DF2">
        <w:rPr>
          <w:rFonts w:ascii="仿宋_GB2312" w:eastAsia="仿宋_GB2312" w:hint="eastAsia"/>
          <w:color w:val="000000"/>
          <w:sz w:val="32"/>
          <w:szCs w:val="32"/>
        </w:rPr>
        <w:t>4、获中国专利奖、省专利奖的前三位人员，且专利已实施应用，并取得显著经济或社会效益。</w:t>
      </w:r>
    </w:p>
    <w:p w:rsidR="007170F6" w:rsidRPr="00237DF2" w:rsidRDefault="007170F6" w:rsidP="007170F6">
      <w:pPr>
        <w:ind w:firstLineChars="200" w:firstLine="631"/>
        <w:rPr>
          <w:rFonts w:ascii="仿宋_GB2312" w:eastAsia="仿宋_GB2312" w:hint="eastAsia"/>
          <w:color w:val="000000"/>
          <w:sz w:val="32"/>
          <w:szCs w:val="32"/>
        </w:rPr>
      </w:pPr>
      <w:r w:rsidRPr="00237DF2">
        <w:rPr>
          <w:rFonts w:ascii="仿宋_GB2312" w:eastAsia="仿宋_GB2312" w:hint="eastAsia"/>
          <w:color w:val="000000"/>
          <w:sz w:val="32"/>
          <w:szCs w:val="32"/>
        </w:rPr>
        <w:t>5、主持省部级以上重点科研项目，并在国际或国家级核心学术刊物上发表论文。</w:t>
      </w:r>
    </w:p>
    <w:p w:rsidR="007170F6" w:rsidRPr="00237DF2" w:rsidRDefault="007170F6" w:rsidP="007170F6">
      <w:pPr>
        <w:ind w:firstLineChars="200" w:firstLine="631"/>
        <w:rPr>
          <w:rFonts w:ascii="仿宋_GB2312" w:eastAsia="仿宋_GB2312" w:hint="eastAsia"/>
          <w:color w:val="000000"/>
          <w:sz w:val="32"/>
          <w:szCs w:val="32"/>
        </w:rPr>
      </w:pPr>
      <w:r w:rsidRPr="00237DF2">
        <w:rPr>
          <w:rFonts w:ascii="仿宋_GB2312" w:eastAsia="仿宋_GB2312" w:hint="eastAsia"/>
          <w:color w:val="000000"/>
          <w:sz w:val="32"/>
          <w:szCs w:val="32"/>
        </w:rPr>
        <w:t>6、从事自然科学、社会科学领域的基础理论和应用研究，为主承担重点科研攻关课题，能敏锐跟踪把握学术前沿，</w:t>
      </w:r>
      <w:r w:rsidRPr="00237DF2">
        <w:rPr>
          <w:rFonts w:ascii="仿宋_GB2312" w:eastAsia="仿宋_GB2312" w:hint="eastAsia"/>
          <w:color w:val="000000"/>
          <w:sz w:val="32"/>
          <w:szCs w:val="32"/>
        </w:rPr>
        <w:lastRenderedPageBreak/>
        <w:t>在行业专业领域有较强的发展潜力。</w:t>
      </w:r>
    </w:p>
    <w:p w:rsidR="007170F6" w:rsidRPr="00237DF2" w:rsidRDefault="007170F6" w:rsidP="007170F6">
      <w:pPr>
        <w:ind w:firstLineChars="200" w:firstLine="631"/>
        <w:rPr>
          <w:rFonts w:ascii="仿宋_GB2312" w:eastAsia="仿宋_GB2312" w:hint="eastAsia"/>
          <w:color w:val="000000"/>
          <w:sz w:val="32"/>
          <w:szCs w:val="32"/>
        </w:rPr>
      </w:pPr>
      <w:r w:rsidRPr="00237DF2">
        <w:rPr>
          <w:rFonts w:ascii="仿宋_GB2312" w:eastAsia="仿宋_GB2312" w:hint="eastAsia"/>
          <w:color w:val="000000"/>
          <w:sz w:val="32"/>
          <w:szCs w:val="32"/>
        </w:rPr>
        <w:t>7、在生产科研一线，特别是我市重点发展的大数据与新一代信息技术、智能制造与高端装备、生物医药、先进材料等高新技术产业，以及现代服务业、现代农业等产业领域，研制开发和推广应用新技术、新工艺、新产品，解决重大技术难题，</w:t>
      </w:r>
      <w:r>
        <w:rPr>
          <w:rFonts w:ascii="仿宋_GB2312" w:eastAsia="仿宋_GB2312" w:hint="eastAsia"/>
          <w:color w:val="000000"/>
          <w:sz w:val="32"/>
          <w:szCs w:val="32"/>
        </w:rPr>
        <w:t>成绩突出，并取得显著经济或社会效益。</w:t>
      </w:r>
    </w:p>
    <w:p w:rsidR="007170F6" w:rsidRPr="00237DF2" w:rsidRDefault="007170F6" w:rsidP="007170F6">
      <w:pPr>
        <w:ind w:firstLineChars="200" w:firstLine="631"/>
        <w:rPr>
          <w:rFonts w:ascii="仿宋_GB2312" w:eastAsia="仿宋_GB2312" w:hint="eastAsia"/>
          <w:color w:val="000000"/>
          <w:sz w:val="32"/>
          <w:szCs w:val="32"/>
        </w:rPr>
      </w:pPr>
      <w:r w:rsidRPr="00237DF2">
        <w:rPr>
          <w:rFonts w:ascii="仿宋_GB2312" w:eastAsia="仿宋_GB2312" w:hint="eastAsia"/>
          <w:color w:val="000000"/>
          <w:sz w:val="32"/>
          <w:szCs w:val="32"/>
        </w:rPr>
        <w:t>8、在科教文卫、新闻、体育、工程设计、金融、财会、物流、法律、刑侦、审判、检察、管理、社会工作等行业专业领域，业务精湛，学术技术水平较高，成绩突出并得到同行公认，具有一定社会影响力，并取得显著经济或社会效益。</w:t>
      </w:r>
    </w:p>
    <w:p w:rsidR="009E48E9" w:rsidRDefault="007170F6" w:rsidP="007170F6">
      <w:pPr>
        <w:spacing w:line="560" w:lineRule="exact"/>
        <w:ind w:firstLineChars="200" w:firstLine="640"/>
      </w:pPr>
      <w:r w:rsidRPr="00237DF2">
        <w:rPr>
          <w:rFonts w:ascii="仿宋_GB2312" w:eastAsia="仿宋_GB2312" w:hint="eastAsia"/>
          <w:color w:val="000000"/>
          <w:sz w:val="32"/>
          <w:szCs w:val="32"/>
        </w:rPr>
        <w:t>国家公务员、参照公务员法</w:t>
      </w:r>
      <w:r w:rsidRPr="002C2FCD">
        <w:rPr>
          <w:rFonts w:ascii="仿宋_GB2312" w:eastAsia="仿宋_GB2312" w:hint="eastAsia"/>
          <w:color w:val="000000"/>
          <w:sz w:val="32"/>
          <w:szCs w:val="32"/>
        </w:rPr>
        <w:t>管理单位人员（在公检法、党校、社科等单位从事一线专业技术研究工作的除外）和事业单位（高等学校、科研院所除外）、国有企业市管领导干部一般不列入推荐范围。</w:t>
      </w:r>
    </w:p>
    <w:sectPr w:rsidR="009E48E9">
      <w:footerReference w:type="even" r:id="rId4"/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F74" w:rsidRDefault="009E48E9" w:rsidP="00FE7F7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>PA</w:instrText>
    </w:r>
    <w:r>
      <w:rPr>
        <w:rStyle w:val="a4"/>
      </w:rPr>
      <w:instrText xml:space="preserve">GE  </w:instrText>
    </w:r>
    <w:r>
      <w:rPr>
        <w:rStyle w:val="a4"/>
      </w:rPr>
      <w:fldChar w:fldCharType="end"/>
    </w:r>
  </w:p>
  <w:p w:rsidR="00FE7F74" w:rsidRDefault="009E48E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F74" w:rsidRDefault="009E48E9" w:rsidP="00FE7F74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7170F6">
      <w:rPr>
        <w:rStyle w:val="a4"/>
        <w:noProof/>
      </w:rPr>
      <w:t>1</w:t>
    </w:r>
    <w:r>
      <w:rPr>
        <w:rStyle w:val="a4"/>
      </w:rPr>
      <w:fldChar w:fldCharType="end"/>
    </w:r>
  </w:p>
  <w:p w:rsidR="00FE7F74" w:rsidRDefault="009E48E9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70F6"/>
    <w:rsid w:val="007170F6"/>
    <w:rsid w:val="009E48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170F6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rsid w:val="007170F6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7170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616</Characters>
  <Application>Microsoft Office Word</Application>
  <DocSecurity>0</DocSecurity>
  <Lines>5</Lines>
  <Paragraphs>1</Paragraphs>
  <ScaleCrop>false</ScaleCrop>
  <Company>微软中国</Company>
  <LinksUpToDate>false</LinksUpToDate>
  <CharactersWithSpaces>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钱秋苓</dc:creator>
  <cp:keywords/>
  <dc:description/>
  <cp:lastModifiedBy>钱秋苓</cp:lastModifiedBy>
  <cp:revision>2</cp:revision>
  <dcterms:created xsi:type="dcterms:W3CDTF">2018-01-16T06:40:00Z</dcterms:created>
  <dcterms:modified xsi:type="dcterms:W3CDTF">2018-01-16T06:40:00Z</dcterms:modified>
</cp:coreProperties>
</file>