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11" w:rsidRPr="00CE6611" w:rsidRDefault="00CE6611" w:rsidP="00CE6611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44"/>
          <w:szCs w:val="44"/>
        </w:rPr>
      </w:pPr>
      <w:bookmarkStart w:id="0" w:name="_GoBack"/>
      <w:r w:rsidRPr="00CE6611">
        <w:rPr>
          <w:rFonts w:ascii="微软雅黑" w:eastAsia="微软雅黑" w:hAnsi="微软雅黑" w:hint="eastAsia"/>
          <w:color w:val="333333"/>
          <w:sz w:val="44"/>
          <w:szCs w:val="44"/>
        </w:rPr>
        <w:t xml:space="preserve">　求职创业补贴申请佐证材料</w:t>
      </w:r>
    </w:p>
    <w:bookmarkEnd w:id="0"/>
    <w:p w:rsidR="00CE6611" w:rsidRDefault="00CE6611" w:rsidP="00CE6611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 xml:space="preserve">　　一、城乡居民最低生活保障家庭、</w:t>
      </w:r>
      <w:proofErr w:type="gramStart"/>
      <w:r>
        <w:rPr>
          <w:rFonts w:ascii="微软雅黑" w:eastAsia="微软雅黑" w:hAnsi="微软雅黑" w:hint="eastAsia"/>
          <w:color w:val="333333"/>
        </w:rPr>
        <w:t>低保边缘</w:t>
      </w:r>
      <w:proofErr w:type="gramEnd"/>
      <w:r>
        <w:rPr>
          <w:rFonts w:ascii="微软雅黑" w:eastAsia="微软雅黑" w:hAnsi="微软雅黑" w:hint="eastAsia"/>
          <w:color w:val="333333"/>
        </w:rPr>
        <w:t>家庭毕业生：所在县(市、区)民政部门或乡镇政府(街道办事处)出具的证明材料。</w:t>
      </w:r>
    </w:p>
    <w:p w:rsidR="00CE6611" w:rsidRDefault="00CE6611" w:rsidP="00CE6611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 xml:space="preserve">　　二、特困人员毕业生：本人《特困人员救助供养证》或所在县(市、区)民政部门或乡镇政府(街道办事处)出具的证明材料。</w:t>
      </w:r>
    </w:p>
    <w:p w:rsidR="00CE6611" w:rsidRDefault="00CE6611" w:rsidP="00CE6611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 xml:space="preserve">　　三、孤儿毕业生：《儿童福利证》或所在县(市、区)民政部门出具的同等效力材料。</w:t>
      </w:r>
    </w:p>
    <w:p w:rsidR="00CE6611" w:rsidRDefault="00CE6611" w:rsidP="00CE6611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 xml:space="preserve">　　四、重点困境儿童毕业生(</w:t>
      </w:r>
      <w:proofErr w:type="gramStart"/>
      <w:r>
        <w:rPr>
          <w:rFonts w:ascii="微软雅黑" w:eastAsia="微软雅黑" w:hAnsi="微软雅黑" w:hint="eastAsia"/>
          <w:color w:val="333333"/>
        </w:rPr>
        <w:t>含事实</w:t>
      </w:r>
      <w:proofErr w:type="gramEnd"/>
      <w:r>
        <w:rPr>
          <w:rFonts w:ascii="微软雅黑" w:eastAsia="微软雅黑" w:hAnsi="微软雅黑" w:hint="eastAsia"/>
          <w:color w:val="333333"/>
        </w:rPr>
        <w:t>无人抚养儿童毕业生)：《儿童福利证》或所在县(市、区)民政部门出具的同等效力材料。</w:t>
      </w:r>
    </w:p>
    <w:p w:rsidR="00CE6611" w:rsidRDefault="00CE6611" w:rsidP="00CE6611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 xml:space="preserve">　　五、脱贫享受政策人口(</w:t>
      </w:r>
      <w:proofErr w:type="gramStart"/>
      <w:r>
        <w:rPr>
          <w:rFonts w:ascii="微软雅黑" w:eastAsia="微软雅黑" w:hAnsi="微软雅黑" w:hint="eastAsia"/>
          <w:color w:val="333333"/>
        </w:rPr>
        <w:t>含防止</w:t>
      </w:r>
      <w:proofErr w:type="gramEnd"/>
      <w:r>
        <w:rPr>
          <w:rFonts w:ascii="微软雅黑" w:eastAsia="微软雅黑" w:hAnsi="微软雅黑" w:hint="eastAsia"/>
          <w:color w:val="333333"/>
        </w:rPr>
        <w:t>返贫监测帮扶对象)家庭毕业生：所在县(市、区)乡村振兴部门或乡镇政府(街道办事处)出具的佐证材料。</w:t>
      </w:r>
    </w:p>
    <w:p w:rsidR="00CE6611" w:rsidRDefault="00CE6611" w:rsidP="00CE6611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 xml:space="preserve">　　六、残疾人毕业生：本人《残疾人证》。</w:t>
      </w:r>
    </w:p>
    <w:p w:rsidR="00CE6611" w:rsidRDefault="00CE6611" w:rsidP="00CE6611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 w:hint="eastAsia"/>
          <w:color w:val="333333"/>
        </w:rPr>
      </w:pPr>
      <w:r>
        <w:rPr>
          <w:rFonts w:ascii="微软雅黑" w:eastAsia="微软雅黑" w:hAnsi="微软雅黑" w:hint="eastAsia"/>
          <w:color w:val="333333"/>
        </w:rPr>
        <w:t xml:space="preserve">　　七、在学期间已获得国家助学贷款毕业生：本人本学历在读期间的《国家助学贷款合同》或贷款银行、生源地资助管理中心出具的同等效力材料。</w:t>
      </w:r>
    </w:p>
    <w:p w:rsidR="00911A97" w:rsidRDefault="00911A97"/>
    <w:sectPr w:rsidR="00911A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943"/>
    <w:rsid w:val="00911A97"/>
    <w:rsid w:val="00CE6611"/>
    <w:rsid w:val="00FD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66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66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0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王敬</dc:creator>
  <cp:lastModifiedBy>王敬</cp:lastModifiedBy>
  <cp:revision>2</cp:revision>
  <dcterms:created xsi:type="dcterms:W3CDTF">2023-09-06T00:13:00Z</dcterms:created>
  <dcterms:modified xsi:type="dcterms:W3CDTF">2023-09-06T00:13:00Z</dcterms:modified>
</cp:coreProperties>
</file>