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6" w:lineRule="auto"/>
        <w:rPr>
          <w:rFonts w:ascii="Arial"/>
          <w:sz w:val="21"/>
        </w:rPr>
      </w:pPr>
    </w:p>
    <w:p>
      <w:pPr>
        <w:spacing w:before="104" w:line="224" w:lineRule="auto"/>
        <w:ind w:left="13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8"/>
          <w:sz w:val="32"/>
          <w:szCs w:val="32"/>
        </w:rPr>
        <w:t>附件1</w:t>
      </w:r>
    </w:p>
    <w:p>
      <w:pPr>
        <w:pStyle w:val="2"/>
        <w:spacing w:before="208" w:line="208" w:lineRule="auto"/>
        <w:ind w:left="3690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接待学校一览表</w:t>
      </w:r>
    </w:p>
    <w:tbl>
      <w:tblPr>
        <w:tblStyle w:val="6"/>
        <w:tblW w:w="84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2"/>
        <w:gridCol w:w="66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53" w:line="219" w:lineRule="auto"/>
              <w:ind w:left="24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6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45" w:line="214" w:lineRule="auto"/>
              <w:ind w:left="219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Bosei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1792" w:type="dxa"/>
            <w:vAlign w:val="top"/>
          </w:tcPr>
          <w:p>
            <w:pPr>
              <w:spacing w:line="333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333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spacing w:line="353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377" w:lineRule="auto"/>
              <w:ind w:left="127" w:right="48" w:firstLine="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4"/>
              </w:rPr>
              <w:t>健康与健身、体育类(户外课程、水上运动、</w:t>
            </w:r>
            <w:r>
              <w:rPr>
                <w:rFonts w:ascii="Times New Roman" w:hAnsi="Times New Roman"/>
                <w:b w:val="0"/>
                <w:bCs w:val="0"/>
                <w:spacing w:val="2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5"/>
              </w:rPr>
              <w:t>球类运动)等课程及跨文化研学旅行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66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3" w:line="214" w:lineRule="auto"/>
              <w:ind w:left="179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Nordjyllands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Sports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792" w:type="dxa"/>
            <w:vAlign w:val="top"/>
          </w:tcPr>
          <w:p>
            <w:pPr>
              <w:spacing w:line="371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72" w:line="219" w:lineRule="auto"/>
              <w:ind w:left="147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竞技体育与体育运动学</w:t>
            </w:r>
          </w:p>
          <w:p>
            <w:pPr>
              <w:pStyle w:val="7"/>
              <w:spacing w:before="238" w:line="219" w:lineRule="auto"/>
              <w:ind w:left="14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辅修：跨文化理解、丹麦文化、教育学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58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45" w:line="214" w:lineRule="auto"/>
              <w:ind w:left="219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5"/>
              </w:rPr>
              <w:t>Odder</w:t>
            </w:r>
            <w:r>
              <w:rPr>
                <w:rFonts w:ascii="Times New Roman" w:hAnsi="Times New Roman"/>
                <w:spacing w:val="29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5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792" w:type="dxa"/>
            <w:vAlign w:val="top"/>
          </w:tcPr>
          <w:p>
            <w:pPr>
              <w:spacing w:line="372" w:lineRule="auto"/>
              <w:rPr>
                <w:rFonts w:ascii="Times New Roman" w:hAnsi="Times New Roman"/>
                <w:b w:val="0"/>
                <w:bCs w:val="0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92" w:line="302" w:lineRule="auto"/>
              <w:ind w:left="127" w:right="1071" w:firstLine="9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-5"/>
              </w:rPr>
              <w:t>科技、游戏、电影与电视制作、新闻等</w:t>
            </w:r>
            <w:r>
              <w:rPr>
                <w:rFonts w:ascii="Times New Roman" w:hAnsi="Times New Roman"/>
                <w:b w:val="0"/>
                <w:bCs w:val="0"/>
                <w:spacing w:val="14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1"/>
              </w:rPr>
              <w:t>注：此学校无学年项目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69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6" w:line="214" w:lineRule="auto"/>
              <w:ind w:left="22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Ribe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792" w:type="dxa"/>
            <w:vAlign w:val="top"/>
          </w:tcPr>
          <w:p>
            <w:pPr>
              <w:spacing w:line="374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64" w:line="310" w:lineRule="auto"/>
              <w:ind w:left="117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4"/>
              </w:rPr>
              <w:t>全球胜任力、可持续发展、政治，哲学、心理</w:t>
            </w:r>
            <w:r>
              <w:rPr>
                <w:rFonts w:ascii="Times New Roman" w:hAnsi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学、电影、戏剧、摄影、音乐、艺术与手工等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71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5" w:line="214" w:lineRule="auto"/>
              <w:ind w:left="20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5"/>
              </w:rPr>
              <w:t>Snoghoj</w:t>
            </w:r>
            <w:r>
              <w:rPr>
                <w:rFonts w:ascii="Times New Roman" w:hAnsi="Times New Roman"/>
                <w:spacing w:val="33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5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232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227" w:line="219" w:lineRule="auto"/>
              <w:ind w:left="1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5"/>
              </w:rPr>
              <w:t>戏剧、表演等多种艺术类课程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792" w:type="dxa"/>
            <w:vAlign w:val="top"/>
          </w:tcPr>
          <w:p>
            <w:pPr>
              <w:pStyle w:val="7"/>
              <w:spacing w:before="173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接待学校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60" w:line="214" w:lineRule="auto"/>
              <w:ind w:left="22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Vraa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1792" w:type="dxa"/>
            <w:vAlign w:val="top"/>
          </w:tcPr>
          <w:p>
            <w:pPr>
              <w:spacing w:line="377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特色课程</w:t>
            </w:r>
          </w:p>
        </w:tc>
        <w:tc>
          <w:tcPr>
            <w:tcW w:w="6647" w:type="dxa"/>
            <w:vAlign w:val="top"/>
          </w:tcPr>
          <w:p>
            <w:pPr>
              <w:pStyle w:val="7"/>
              <w:spacing w:before="158" w:line="316" w:lineRule="auto"/>
              <w:ind w:left="157" w:right="267" w:firstLine="11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手工(陶艺、纺织与设计)、摄影、歌曲创作</w:t>
            </w:r>
            <w:r>
              <w:rPr>
                <w:rFonts w:ascii="Times New Roman" w:hAnsi="Times New Roman"/>
                <w:b w:val="0"/>
                <w:bCs w:val="0"/>
                <w:spacing w:val="4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与音乐制作等创造力课程</w:t>
            </w:r>
          </w:p>
        </w:tc>
      </w:tr>
    </w:tbl>
    <w:p>
      <w:pPr>
        <w:rPr>
          <w:rFonts w:ascii="Times New Roman" w:hAnsi="Times New Roman"/>
          <w:sz w:val="21"/>
        </w:rPr>
      </w:pPr>
    </w:p>
    <w:p>
      <w:pPr>
        <w:rPr>
          <w:rFonts w:ascii="Times New Roman" w:hAnsi="Times New Roman" w:eastAsia="Arial" w:cs="Arial"/>
          <w:sz w:val="21"/>
          <w:szCs w:val="21"/>
        </w:rPr>
        <w:sectPr>
          <w:headerReference r:id="rId5" w:type="default"/>
          <w:footerReference r:id="rId6" w:type="default"/>
          <w:pgSz w:w="11900" w:h="16840"/>
          <w:pgMar w:top="400" w:right="1785" w:bottom="400" w:left="1345" w:header="0" w:footer="0" w:gutter="0"/>
          <w:cols w:space="720" w:num="1"/>
        </w:sectPr>
      </w:pPr>
    </w:p>
    <w:p>
      <w:pPr>
        <w:spacing w:before="4"/>
        <w:rPr>
          <w:rFonts w:ascii="Times New Roman" w:hAnsi="Times New Roman"/>
        </w:rPr>
      </w:pPr>
    </w:p>
    <w:p>
      <w:pPr>
        <w:spacing w:before="4"/>
        <w:rPr>
          <w:rFonts w:ascii="Times New Roman" w:hAnsi="Times New Roman"/>
        </w:rPr>
      </w:pPr>
    </w:p>
    <w:p>
      <w:pPr>
        <w:spacing w:before="3"/>
        <w:rPr>
          <w:rFonts w:ascii="Times New Roman" w:hAnsi="Times New Roman"/>
        </w:rPr>
      </w:pPr>
    </w:p>
    <w:p>
      <w:pPr>
        <w:spacing w:before="3"/>
        <w:rPr>
          <w:rFonts w:ascii="Times New Roman" w:hAnsi="Times New Roman"/>
        </w:rPr>
      </w:pPr>
    </w:p>
    <w:p>
      <w:pPr>
        <w:spacing w:before="3"/>
        <w:rPr>
          <w:rFonts w:ascii="Times New Roman" w:hAnsi="Times New Roman"/>
        </w:rPr>
      </w:pPr>
    </w:p>
    <w:tbl>
      <w:tblPr>
        <w:tblStyle w:val="6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8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1104" w:type="dxa"/>
            <w:vAlign w:val="top"/>
          </w:tcPr>
          <w:p>
            <w:pPr>
              <w:pStyle w:val="7"/>
              <w:spacing w:before="133" w:line="219" w:lineRule="auto"/>
              <w:ind w:left="229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  <w:bCs w:val="0"/>
                <w:spacing w:val="-7"/>
              </w:rPr>
              <w:t>接待</w:t>
            </w:r>
          </w:p>
          <w:p>
            <w:pPr>
              <w:pStyle w:val="7"/>
              <w:spacing w:before="251" w:line="220" w:lineRule="auto"/>
              <w:ind w:left="22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2"/>
              </w:rPr>
              <w:t>学校</w:t>
            </w:r>
          </w:p>
        </w:tc>
        <w:tc>
          <w:tcPr>
            <w:tcW w:w="8106" w:type="dxa"/>
            <w:vAlign w:val="top"/>
          </w:tcPr>
          <w:p>
            <w:pPr>
              <w:spacing w:line="348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4" w:lineRule="auto"/>
              <w:ind w:left="236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Vestjyllands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</w:trPr>
        <w:tc>
          <w:tcPr>
            <w:tcW w:w="1104" w:type="dxa"/>
            <w:vAlign w:val="top"/>
          </w:tcPr>
          <w:p>
            <w:pPr>
              <w:spacing w:line="349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9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6"/>
              </w:rPr>
              <w:t>特色</w:t>
            </w:r>
          </w:p>
          <w:p>
            <w:pPr>
              <w:pStyle w:val="7"/>
              <w:spacing w:before="261" w:line="220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5"/>
              </w:rPr>
              <w:t>课程</w:t>
            </w:r>
          </w:p>
        </w:tc>
        <w:tc>
          <w:tcPr>
            <w:tcW w:w="8106" w:type="dxa"/>
            <w:vAlign w:val="top"/>
          </w:tcPr>
          <w:p>
            <w:pPr>
              <w:pStyle w:val="7"/>
              <w:spacing w:before="150" w:line="328" w:lineRule="auto"/>
              <w:ind w:left="45" w:right="3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能源可持续、生态创业和运动、户外课程。同时也开设舞</w:t>
            </w:r>
            <w:r>
              <w:rPr>
                <w:rFonts w:ascii="Times New Roman" w:hAnsi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3"/>
              </w:rPr>
              <w:t>蹈、音乐、声乐、美术、戏剧、烹饪、写作、哲学、政治</w:t>
            </w:r>
            <w:r>
              <w:rPr>
                <w:rFonts w:ascii="Times New Roman" w:hAnsi="Times New Roman"/>
                <w:b w:val="0"/>
                <w:bCs w:val="0"/>
                <w:spacing w:val="8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9"/>
              </w:rPr>
              <w:t>和丹麦语等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104" w:type="dxa"/>
            <w:vAlign w:val="top"/>
          </w:tcPr>
          <w:p>
            <w:pPr>
              <w:pStyle w:val="7"/>
              <w:spacing w:before="149" w:line="219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8"/>
              </w:rPr>
              <w:t>接待</w:t>
            </w:r>
          </w:p>
          <w:p>
            <w:pPr>
              <w:pStyle w:val="7"/>
              <w:spacing w:before="241" w:line="220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6"/>
              </w:rPr>
              <w:t>学校</w:t>
            </w:r>
          </w:p>
        </w:tc>
        <w:tc>
          <w:tcPr>
            <w:tcW w:w="8106" w:type="dxa"/>
            <w:vAlign w:val="top"/>
          </w:tcPr>
          <w:p>
            <w:pPr>
              <w:spacing w:line="357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7"/>
              <w:spacing w:before="104" w:line="214" w:lineRule="auto"/>
              <w:ind w:left="25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pacing w:val="-4"/>
              </w:rPr>
              <w:t>Brandbjerg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pacing w:val="-4"/>
              </w:rPr>
              <w:t>Hojskole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104" w:type="dxa"/>
            <w:vAlign w:val="top"/>
          </w:tcPr>
          <w:p>
            <w:pPr>
              <w:pStyle w:val="7"/>
              <w:spacing w:before="161" w:line="219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6"/>
              </w:rPr>
              <w:t>特色</w:t>
            </w:r>
          </w:p>
          <w:p>
            <w:pPr>
              <w:pStyle w:val="7"/>
              <w:spacing w:before="261" w:line="220" w:lineRule="auto"/>
              <w:ind w:left="2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5"/>
              </w:rPr>
              <w:t>课程</w:t>
            </w:r>
          </w:p>
        </w:tc>
        <w:tc>
          <w:tcPr>
            <w:tcW w:w="8106" w:type="dxa"/>
            <w:vAlign w:val="top"/>
          </w:tcPr>
          <w:p>
            <w:pPr>
              <w:pStyle w:val="7"/>
              <w:spacing w:before="156" w:line="313" w:lineRule="auto"/>
              <w:ind w:left="114" w:right="44" w:hanging="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pacing w:val="-3"/>
              </w:rPr>
              <w:t>可持续发展、项目管理、创业指导、政治与社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会、野外生</w:t>
            </w:r>
            <w:r>
              <w:rPr>
                <w:rFonts w:ascii="Times New Roman" w:hAnsi="Times New Roman"/>
                <w:b w:val="0"/>
                <w:bCs w:val="0"/>
              </w:rPr>
              <w:t xml:space="preserve"> </w:t>
            </w:r>
            <w:r>
              <w:rPr>
                <w:rFonts w:ascii="Times New Roman" w:hAnsi="Times New Roman"/>
                <w:b w:val="0"/>
                <w:bCs w:val="0"/>
                <w:spacing w:val="-4"/>
              </w:rPr>
              <w:t>存、艺术与手工、舞蹈与音乐、滑雪与田径等</w:t>
            </w:r>
          </w:p>
        </w:tc>
      </w:tr>
    </w:tbl>
    <w:p>
      <w:pPr>
        <w:spacing w:line="354" w:lineRule="auto"/>
        <w:rPr>
          <w:rFonts w:ascii="Arial"/>
          <w:sz w:val="21"/>
        </w:rPr>
      </w:pPr>
    </w:p>
    <w:p>
      <w:pPr>
        <w:pStyle w:val="2"/>
        <w:spacing w:before="224" w:line="219" w:lineRule="auto"/>
        <w:rPr>
          <w:sz w:val="27"/>
          <w:szCs w:val="27"/>
        </w:rPr>
      </w:pPr>
      <w:r>
        <w:rPr>
          <w:rFonts w:ascii="仿宋" w:hAnsi="仿宋" w:eastAsia="仿宋" w:cs="仿宋"/>
          <w:spacing w:val="4"/>
          <w:sz w:val="31"/>
          <w:szCs w:val="31"/>
        </w:rPr>
        <w:t>注：项目时间以学校具体通知为准</w:t>
      </w:r>
    </w:p>
    <w:sectPr>
      <w:pgSz w:w="11900" w:h="16840"/>
      <w:pgMar w:top="400" w:right="414" w:bottom="400" w:left="145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liOWM2MzNlZjk4NTNhNjlmZThmZjcxNGE1Y2Q0ZmIifQ=="/>
  </w:docVars>
  <w:rsids>
    <w:rsidRoot w:val="00000000"/>
    <w:rsid w:val="1CEE1106"/>
    <w:rsid w:val="45B03F82"/>
    <w:rsid w:val="747D79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60"/>
      <w:szCs w:val="60"/>
      <w:lang w:val="en-US" w:eastAsia="en-US" w:bidi="ar-SA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1857</Words>
  <Characters>2140</Characters>
  <TotalTime>10</TotalTime>
  <ScaleCrop>false</ScaleCrop>
  <LinksUpToDate>false</LinksUpToDate>
  <CharactersWithSpaces>2305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2025-09-23T15:30:00Z</dcterms:created>
  <dc:creator>Administrator</dc:creator>
  <cp:lastModifiedBy>Claire</cp:lastModifiedBy>
  <dcterms:modified xsi:type="dcterms:W3CDTF">2025-09-23T08:02:39Z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2025-09-23T15:30:06Z</vt:filetime>
  </property>
  <property fmtid="{D5CDD505-2E9C-101B-9397-08002B2CF9AE}" pid="4" name="UsrData">
    <vt:lpwstr>68d24c7bb74642001f044888wl</vt:lpwstr>
  </property>
  <property fmtid="{D5CDD505-2E9C-101B-9397-08002B2CF9AE}" pid="5" name="KSOTemplateDocerSaveRecord">
    <vt:lpwstr>eyJoZGlkIjoiYmIwNDJkNTkwMDk1ZWIxMmZkNmE4YzNkNDEzMDJkZWUiLCJ1c2VySWQiOiI5NjU0NDI3NDMifQ==</vt:lpwstr>
  </property>
  <property fmtid="{D5CDD505-2E9C-101B-9397-08002B2CF9AE}" pid="6" name="KSOProductBuildVer">
    <vt:lpwstr>2052-12.1.0.16120</vt:lpwstr>
  </property>
  <property fmtid="{D5CDD505-2E9C-101B-9397-08002B2CF9AE}" pid="7" name="ICV">
    <vt:lpwstr>8CEEBEB93863477E9A89FFCBF4FF149E_13</vt:lpwstr>
  </property>
</Properties>
</file>